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9D8CA" w14:textId="23DC24B3" w:rsidR="00ED3232" w:rsidRDefault="00CE2A54" w:rsidP="00161ADA">
      <w:pPr>
        <w:pStyle w:val="Heading1"/>
        <w:rPr>
          <w:b/>
          <w:bCs/>
        </w:rPr>
      </w:pPr>
      <w:r>
        <w:rPr>
          <w:b/>
          <w:bCs/>
        </w:rPr>
        <w:t xml:space="preserve">Examples: </w:t>
      </w:r>
      <w:r w:rsidR="007758BE">
        <w:rPr>
          <w:b/>
          <w:bCs/>
        </w:rPr>
        <w:t>Approximations and Nonelementary Integrals</w:t>
      </w:r>
      <w:r w:rsidR="00ED3232">
        <w:rPr>
          <w:b/>
          <w:bCs/>
        </w:rPr>
        <w:t xml:space="preserve"> </w:t>
      </w:r>
    </w:p>
    <w:p w14:paraId="7A0BB2E1" w14:textId="77777777" w:rsidR="007758BE" w:rsidRPr="007758BE" w:rsidRDefault="007758BE" w:rsidP="00161ADA">
      <w:pPr>
        <w:rPr>
          <w:rFonts w:eastAsiaTheme="minorEastAsia"/>
        </w:rPr>
      </w:pPr>
      <w:r>
        <w:t xml:space="preserve">a. Use series to estimate the integrals’ value with an error of magnitude less than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-5</m:t>
            </m:r>
          </m:sup>
        </m:sSup>
        <m:r>
          <w:rPr>
            <w:rFonts w:ascii="Cambria Math" w:hAnsi="Cambria Math"/>
          </w:rPr>
          <m:t>:</m:t>
        </m:r>
      </m:oMath>
    </w:p>
    <w:p w14:paraId="48A5884A" w14:textId="2DDA5548" w:rsidR="007758BE" w:rsidRPr="007758BE" w:rsidRDefault="00553939" w:rsidP="00161ADA">
      <w:pPr>
        <w:rPr>
          <w:rFonts w:eastAsiaTheme="minorEastAsia"/>
        </w:rPr>
      </w:pPr>
      <m:oMathPara>
        <m:oMath>
          <m:nary>
            <m:naryPr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  <m:sup>
              <m:r>
                <w:rPr>
                  <w:rFonts w:ascii="Cambria Math" w:eastAsiaTheme="minorEastAsia" w:hAnsi="Cambria Math"/>
                </w:rPr>
                <m:t>0.4</m:t>
              </m:r>
            </m:sup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-x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x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dx </m:t>
              </m:r>
            </m:e>
          </m:nary>
        </m:oMath>
      </m:oMathPara>
    </w:p>
    <w:p w14:paraId="342BADDD" w14:textId="0AB9B3C2" w:rsidR="007758BE" w:rsidRDefault="007758BE" w:rsidP="00161ADA">
      <w:pPr>
        <w:rPr>
          <w:rFonts w:eastAsiaTheme="minorEastAsia"/>
        </w:rPr>
      </w:pPr>
    </w:p>
    <w:p w14:paraId="1131BCFF" w14:textId="3C2C39DC" w:rsidR="007758BE" w:rsidRDefault="007758BE" w:rsidP="00161ADA">
      <w:pPr>
        <w:rPr>
          <w:rFonts w:eastAsiaTheme="minorEastAsia"/>
        </w:rPr>
      </w:pPr>
    </w:p>
    <w:p w14:paraId="07B481BF" w14:textId="32E2212D" w:rsidR="007758BE" w:rsidRDefault="007758BE" w:rsidP="00161ADA">
      <w:pPr>
        <w:rPr>
          <w:rFonts w:eastAsiaTheme="minorEastAsia"/>
        </w:rPr>
      </w:pPr>
    </w:p>
    <w:p w14:paraId="281F9C4F" w14:textId="5FBC37D2" w:rsidR="007758BE" w:rsidRDefault="007758BE" w:rsidP="00161ADA">
      <w:pPr>
        <w:rPr>
          <w:rFonts w:eastAsiaTheme="minorEastAsia"/>
        </w:rPr>
      </w:pPr>
    </w:p>
    <w:p w14:paraId="52B66B2C" w14:textId="3B3A68CD" w:rsidR="007758BE" w:rsidRDefault="007758BE" w:rsidP="00161ADA">
      <w:pPr>
        <w:rPr>
          <w:rFonts w:eastAsiaTheme="minorEastAsia"/>
        </w:rPr>
      </w:pPr>
    </w:p>
    <w:p w14:paraId="4AD356F1" w14:textId="28BB268E" w:rsidR="007758BE" w:rsidRDefault="007758BE" w:rsidP="00161ADA">
      <w:pPr>
        <w:rPr>
          <w:rFonts w:eastAsiaTheme="minorEastAsia"/>
        </w:rPr>
      </w:pPr>
    </w:p>
    <w:p w14:paraId="2EC2E89C" w14:textId="0662660B" w:rsidR="007758BE" w:rsidRDefault="007758BE" w:rsidP="00161ADA">
      <w:pPr>
        <w:rPr>
          <w:rFonts w:eastAsiaTheme="minorEastAsia"/>
        </w:rPr>
      </w:pPr>
    </w:p>
    <w:p w14:paraId="07F15E69" w14:textId="51BF8E47" w:rsidR="007758BE" w:rsidRDefault="007758BE" w:rsidP="00161ADA">
      <w:pPr>
        <w:rPr>
          <w:rFonts w:eastAsiaTheme="minorEastAsia"/>
        </w:rPr>
      </w:pPr>
    </w:p>
    <w:p w14:paraId="3CC2131C" w14:textId="7C63E06D" w:rsidR="007758BE" w:rsidRDefault="007758BE" w:rsidP="00161ADA">
      <w:pPr>
        <w:rPr>
          <w:rFonts w:eastAsiaTheme="minorEastAsia"/>
        </w:rPr>
      </w:pPr>
    </w:p>
    <w:p w14:paraId="1EA5ABD6" w14:textId="54BDFC7E" w:rsidR="007758BE" w:rsidRDefault="007758BE" w:rsidP="00161ADA">
      <w:pPr>
        <w:rPr>
          <w:rFonts w:eastAsiaTheme="minorEastAsia"/>
        </w:rPr>
      </w:pPr>
    </w:p>
    <w:p w14:paraId="178C601E" w14:textId="7F50196A" w:rsidR="007758BE" w:rsidRDefault="007758BE" w:rsidP="00161ADA">
      <w:pPr>
        <w:rPr>
          <w:rFonts w:eastAsiaTheme="minorEastAsia"/>
        </w:rPr>
      </w:pPr>
    </w:p>
    <w:p w14:paraId="37F4C420" w14:textId="77777777" w:rsidR="00BD0D63" w:rsidRDefault="00BD0D63">
      <w:pPr>
        <w:rPr>
          <w:rFonts w:eastAsiaTheme="minorEastAsia"/>
        </w:rPr>
      </w:pPr>
      <w:r>
        <w:rPr>
          <w:rFonts w:eastAsiaTheme="minorEastAsia"/>
        </w:rPr>
        <w:t xml:space="preserve">b. Use series to approximate the values of the integral with an error of magnitude less than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-8</m:t>
            </m:r>
          </m:sup>
        </m:sSup>
        <m:r>
          <w:rPr>
            <w:rFonts w:ascii="Cambria Math" w:eastAsiaTheme="minorEastAsia" w:hAnsi="Cambria Math"/>
          </w:rPr>
          <m:t>:</m:t>
        </m:r>
      </m:oMath>
    </w:p>
    <w:p w14:paraId="55118F15" w14:textId="1087836E" w:rsidR="00BD0D63" w:rsidRPr="00BD0D63" w:rsidRDefault="00553939">
      <w:pPr>
        <w:rPr>
          <w:rFonts w:eastAsiaTheme="minorEastAsia"/>
        </w:rPr>
      </w:pPr>
      <m:oMathPara>
        <m:oMath>
          <m:nary>
            <m:naryPr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  <m:sup>
              <m:r>
                <w:rPr>
                  <w:rFonts w:ascii="Cambria Math" w:eastAsiaTheme="minorEastAsia" w:hAnsi="Cambria Math"/>
                </w:rPr>
                <m:t>0.1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Cambria Math" w:eastAsiaTheme="minorEastAsia" w:hAnsi="Cambria Math"/>
                </w:rPr>
                <m:t xml:space="preserve">dx </m:t>
              </m:r>
            </m:e>
          </m:nary>
        </m:oMath>
      </m:oMathPara>
    </w:p>
    <w:p w14:paraId="39C9DAAB" w14:textId="0FD6A572" w:rsidR="00BD0D63" w:rsidRDefault="00BD0D63">
      <w:pPr>
        <w:rPr>
          <w:rFonts w:eastAsiaTheme="minorEastAsia"/>
        </w:rPr>
      </w:pPr>
    </w:p>
    <w:p w14:paraId="3895B94B" w14:textId="62F23288" w:rsidR="00BD0D63" w:rsidRDefault="00BD0D63">
      <w:pPr>
        <w:rPr>
          <w:rFonts w:eastAsiaTheme="minorEastAsia"/>
        </w:rPr>
      </w:pPr>
    </w:p>
    <w:p w14:paraId="008985C5" w14:textId="36DD7B6F" w:rsidR="00BD0D63" w:rsidRDefault="00BD0D63">
      <w:pPr>
        <w:rPr>
          <w:rFonts w:eastAsiaTheme="minorEastAsia"/>
        </w:rPr>
      </w:pPr>
    </w:p>
    <w:p w14:paraId="69D512E3" w14:textId="2E42714C" w:rsidR="00BD0D63" w:rsidRDefault="00BD0D63">
      <w:pPr>
        <w:rPr>
          <w:rFonts w:eastAsiaTheme="minorEastAsia"/>
        </w:rPr>
      </w:pPr>
    </w:p>
    <w:p w14:paraId="46013A7D" w14:textId="382DAAFF" w:rsidR="00BD0D63" w:rsidRDefault="00BD0D63">
      <w:pPr>
        <w:rPr>
          <w:rFonts w:eastAsiaTheme="minorEastAsia"/>
        </w:rPr>
      </w:pPr>
    </w:p>
    <w:p w14:paraId="4B05CD75" w14:textId="38A7CCA8" w:rsidR="00BD0D63" w:rsidRDefault="00BD0D63">
      <w:pPr>
        <w:rPr>
          <w:rFonts w:eastAsiaTheme="minorEastAsia"/>
        </w:rPr>
      </w:pPr>
    </w:p>
    <w:p w14:paraId="186329FE" w14:textId="2F4EAA66" w:rsidR="00BD0D63" w:rsidRDefault="00BD0D63">
      <w:pPr>
        <w:rPr>
          <w:rFonts w:eastAsiaTheme="minorEastAsia"/>
        </w:rPr>
      </w:pPr>
    </w:p>
    <w:p w14:paraId="77EBDC93" w14:textId="2E79E538" w:rsidR="00BD0D63" w:rsidRDefault="00BD0D63">
      <w:pPr>
        <w:rPr>
          <w:rFonts w:eastAsiaTheme="minorEastAsia"/>
        </w:rPr>
      </w:pPr>
    </w:p>
    <w:p w14:paraId="155B6BE4" w14:textId="6F46B56F" w:rsidR="00BD0D63" w:rsidRDefault="00BD0D63">
      <w:pPr>
        <w:rPr>
          <w:rFonts w:eastAsiaTheme="minorEastAsia"/>
        </w:rPr>
      </w:pPr>
    </w:p>
    <w:p w14:paraId="06AB5897" w14:textId="767256AB" w:rsidR="00BD0D63" w:rsidRDefault="00BD0D63">
      <w:pPr>
        <w:rPr>
          <w:rFonts w:eastAsiaTheme="minorEastAsia"/>
        </w:rPr>
      </w:pPr>
    </w:p>
    <w:p w14:paraId="1B73D8B5" w14:textId="464D5186" w:rsidR="00BD0D63" w:rsidRDefault="00BD0D63">
      <w:pPr>
        <w:rPr>
          <w:rFonts w:eastAsiaTheme="minorEastAsia"/>
        </w:rPr>
      </w:pPr>
    </w:p>
    <w:p w14:paraId="1F3D5D3F" w14:textId="102EEC04" w:rsidR="00BD0D63" w:rsidRDefault="00BD0D63">
      <w:pPr>
        <w:rPr>
          <w:rFonts w:eastAsiaTheme="minorEastAsia"/>
        </w:rPr>
      </w:pPr>
    </w:p>
    <w:p w14:paraId="7567430C" w14:textId="65C5F13B" w:rsidR="007758BE" w:rsidRPr="008152C5" w:rsidRDefault="007758BE" w:rsidP="00161ADA">
      <w:pPr>
        <w:rPr>
          <w:rFonts w:eastAsiaTheme="minorEastAsia"/>
        </w:rPr>
      </w:pPr>
    </w:p>
    <w:sectPr w:rsidR="007758BE" w:rsidRPr="008152C5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CAED8" w14:textId="77777777" w:rsidR="00553939" w:rsidRDefault="00553939" w:rsidP="002B1E9C">
      <w:pPr>
        <w:spacing w:after="0" w:line="240" w:lineRule="auto"/>
      </w:pPr>
      <w:r>
        <w:separator/>
      </w:r>
    </w:p>
  </w:endnote>
  <w:endnote w:type="continuationSeparator" w:id="0">
    <w:p w14:paraId="58C6C9F0" w14:textId="77777777" w:rsidR="00553939" w:rsidRDefault="0055393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25350" w14:textId="77777777" w:rsidR="00553939" w:rsidRDefault="00553939" w:rsidP="002B1E9C">
      <w:pPr>
        <w:spacing w:after="0" w:line="240" w:lineRule="auto"/>
      </w:pPr>
      <w:r>
        <w:separator/>
      </w:r>
    </w:p>
  </w:footnote>
  <w:footnote w:type="continuationSeparator" w:id="0">
    <w:p w14:paraId="6A1D1651" w14:textId="77777777" w:rsidR="00553939" w:rsidRDefault="00553939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7A1B"/>
    <w:rsid w:val="00074691"/>
    <w:rsid w:val="000827C8"/>
    <w:rsid w:val="00096249"/>
    <w:rsid w:val="000A5439"/>
    <w:rsid w:val="000B5B33"/>
    <w:rsid w:val="000C4FD3"/>
    <w:rsid w:val="000C7AF7"/>
    <w:rsid w:val="000D3DA1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46BA"/>
    <w:rsid w:val="00264ADD"/>
    <w:rsid w:val="002701ED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368CF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496F"/>
    <w:rsid w:val="004769C9"/>
    <w:rsid w:val="00480AC9"/>
    <w:rsid w:val="00495810"/>
    <w:rsid w:val="004D2F9A"/>
    <w:rsid w:val="004D36C8"/>
    <w:rsid w:val="004D7716"/>
    <w:rsid w:val="004D7A35"/>
    <w:rsid w:val="004E2290"/>
    <w:rsid w:val="004E2374"/>
    <w:rsid w:val="004E5E1A"/>
    <w:rsid w:val="004E6513"/>
    <w:rsid w:val="004F58EC"/>
    <w:rsid w:val="004F7A85"/>
    <w:rsid w:val="00510691"/>
    <w:rsid w:val="00515FDC"/>
    <w:rsid w:val="00553939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F032E"/>
    <w:rsid w:val="00601ED5"/>
    <w:rsid w:val="00603C4C"/>
    <w:rsid w:val="006071C2"/>
    <w:rsid w:val="00607EDA"/>
    <w:rsid w:val="0061198D"/>
    <w:rsid w:val="00611F08"/>
    <w:rsid w:val="0062185E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B7C0F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758BE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152C5"/>
    <w:rsid w:val="008213A0"/>
    <w:rsid w:val="00832952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F1C"/>
    <w:rsid w:val="0098473E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5FCF"/>
    <w:rsid w:val="00B57999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D0D63"/>
    <w:rsid w:val="00BD6434"/>
    <w:rsid w:val="00BE4B4B"/>
    <w:rsid w:val="00C02426"/>
    <w:rsid w:val="00C03476"/>
    <w:rsid w:val="00C06B71"/>
    <w:rsid w:val="00C13436"/>
    <w:rsid w:val="00C242B7"/>
    <w:rsid w:val="00C26B34"/>
    <w:rsid w:val="00C36A45"/>
    <w:rsid w:val="00C41F2D"/>
    <w:rsid w:val="00C439FC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38E6"/>
    <w:rsid w:val="00D76BCC"/>
    <w:rsid w:val="00D76E83"/>
    <w:rsid w:val="00D7759C"/>
    <w:rsid w:val="00DA3423"/>
    <w:rsid w:val="00DA56D6"/>
    <w:rsid w:val="00DA77EF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55BD2"/>
    <w:rsid w:val="00E7416A"/>
    <w:rsid w:val="00E96CDA"/>
    <w:rsid w:val="00EA538A"/>
    <w:rsid w:val="00ED3232"/>
    <w:rsid w:val="00ED7A68"/>
    <w:rsid w:val="00EE310A"/>
    <w:rsid w:val="00EE3BDE"/>
    <w:rsid w:val="00EF150D"/>
    <w:rsid w:val="00F02072"/>
    <w:rsid w:val="00F10560"/>
    <w:rsid w:val="00F12909"/>
    <w:rsid w:val="00F138A8"/>
    <w:rsid w:val="00F178D9"/>
    <w:rsid w:val="00F2475B"/>
    <w:rsid w:val="00F25FDF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  <w:rsid w:val="00FE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Approximations and Nonelementary Integrals</dc:title>
  <dc:subject/>
  <dc:creator>jenniferanne.hill@gmail.com</dc:creator>
  <cp:keywords/>
  <dc:description/>
  <cp:lastModifiedBy>Jen Hill</cp:lastModifiedBy>
  <cp:revision>4</cp:revision>
  <cp:lastPrinted>2023-04-11T20:05:00Z</cp:lastPrinted>
  <dcterms:created xsi:type="dcterms:W3CDTF">2023-04-21T15:53:00Z</dcterms:created>
  <dcterms:modified xsi:type="dcterms:W3CDTF">2023-04-22T22:09:00Z</dcterms:modified>
  <dc:language>en-US</dc:language>
</cp:coreProperties>
</file>